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08E" w:rsidRDefault="00CD308E" w:rsidP="00CD308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inherit" w:eastAsia="Times New Roman" w:hAnsi="inherit" w:cs="Courier New"/>
          <w:color w:val="1F1F1F"/>
          <w:sz w:val="28"/>
          <w:szCs w:val="28"/>
          <w:lang w:val="kk-KZ" w:eastAsia="ru-RU"/>
        </w:rPr>
      </w:pPr>
    </w:p>
    <w:p w:rsidR="00CD308E" w:rsidRDefault="00CD308E" w:rsidP="00CD308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inherit" w:eastAsia="Times New Roman" w:hAnsi="inherit" w:cs="Courier New"/>
          <w:color w:val="1F1F1F"/>
          <w:sz w:val="28"/>
          <w:szCs w:val="28"/>
          <w:lang w:val="kk-KZ" w:eastAsia="ru-RU"/>
        </w:rPr>
      </w:pPr>
    </w:p>
    <w:p w:rsidR="00CD308E" w:rsidRPr="007E5FA7" w:rsidRDefault="00CD308E" w:rsidP="00CD308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inherit" w:eastAsia="Times New Roman" w:hAnsi="inherit" w:cs="Courier New"/>
          <w:color w:val="1F1F1F"/>
          <w:sz w:val="28"/>
          <w:szCs w:val="28"/>
          <w:lang w:val="kk-KZ" w:eastAsia="ru-RU"/>
        </w:rPr>
      </w:pPr>
      <w:bookmarkStart w:id="0" w:name="_GoBack"/>
      <w:bookmarkEnd w:id="0"/>
      <w:r>
        <w:rPr>
          <w:rFonts w:ascii="inherit" w:eastAsia="Times New Roman" w:hAnsi="inherit" w:cs="Courier New"/>
          <w:color w:val="1F1F1F"/>
          <w:sz w:val="28"/>
          <w:szCs w:val="28"/>
          <w:lang w:val="kk-KZ" w:eastAsia="ru-RU"/>
        </w:rPr>
        <w:t>1-тапсырма</w:t>
      </w:r>
      <w:r w:rsidRPr="007E5FA7">
        <w:rPr>
          <w:rFonts w:ascii="inherit" w:eastAsia="Times New Roman" w:hAnsi="inherit" w:cs="Courier New"/>
          <w:color w:val="1F1F1F"/>
          <w:sz w:val="28"/>
          <w:szCs w:val="28"/>
          <w:lang w:val="kk-KZ" w:eastAsia="ru-RU"/>
        </w:rPr>
        <w:t>. Инвестициядан күтілетін кірістілік нормасыбейне ойнатқыштардың жаңа класының өндірісі 12% құрайды. Болады мабұл инвестициялық жоба 3%, 8% тең пайыздық мөлшерлемемен жүзеге асырылады,13%.</w:t>
      </w:r>
    </w:p>
    <w:p w:rsidR="00CE6AB9" w:rsidRDefault="00CD308E"/>
    <w:sectPr w:rsidR="00CE6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AE1"/>
    <w:rsid w:val="0032665A"/>
    <w:rsid w:val="00A62ECA"/>
    <w:rsid w:val="00CD308E"/>
    <w:rsid w:val="00E6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65425-10F1-407C-8777-1B09A742F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0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Риза Жасарова</dc:creator>
  <cp:keywords/>
  <dc:description/>
  <cp:lastModifiedBy>Риза Жасарова</cp:lastModifiedBy>
  <cp:revision>2</cp:revision>
  <dcterms:created xsi:type="dcterms:W3CDTF">2025-03-03T06:00:00Z</dcterms:created>
  <dcterms:modified xsi:type="dcterms:W3CDTF">2025-03-03T06:00:00Z</dcterms:modified>
</cp:coreProperties>
</file>